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98CD6" w14:textId="77777777" w:rsidR="00933836" w:rsidRPr="00255C54" w:rsidRDefault="00255C54">
      <w:pPr>
        <w:rPr>
          <w:b/>
        </w:rPr>
      </w:pPr>
      <w:r>
        <w:rPr>
          <w:b/>
        </w:rPr>
        <w:t>Cykle szkoleniowe i t</w:t>
      </w:r>
      <w:r w:rsidR="00F075F8" w:rsidRPr="00255C54">
        <w:rPr>
          <w:b/>
        </w:rPr>
        <w:t>ematy wykładów</w:t>
      </w:r>
      <w:r w:rsidR="00933836" w:rsidRPr="00255C54">
        <w:rPr>
          <w:b/>
        </w:rPr>
        <w:t xml:space="preserve"> w ramach kształcenia ustawicznego diagnostów</w:t>
      </w:r>
      <w:r w:rsidR="00A00C34">
        <w:rPr>
          <w:b/>
        </w:rPr>
        <w:t xml:space="preserve"> w roku 20</w:t>
      </w:r>
      <w:r w:rsidR="00BC39B9">
        <w:rPr>
          <w:b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0"/>
        <w:gridCol w:w="2280"/>
        <w:gridCol w:w="3402"/>
        <w:gridCol w:w="2376"/>
      </w:tblGrid>
      <w:tr w:rsidR="00ED768D" w14:paraId="0C83C320" w14:textId="77777777" w:rsidTr="00616D18">
        <w:tc>
          <w:tcPr>
            <w:tcW w:w="1230" w:type="dxa"/>
            <w:tcBorders>
              <w:bottom w:val="single" w:sz="12" w:space="0" w:color="auto"/>
            </w:tcBorders>
          </w:tcPr>
          <w:p w14:paraId="6B4C9A52" w14:textId="77777777" w:rsidR="00ED768D" w:rsidRDefault="00ED768D">
            <w:r>
              <w:t>numer cyklu</w:t>
            </w: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74C93EE9" w14:textId="77777777" w:rsidR="00ED768D" w:rsidRDefault="00ED768D">
            <w:r>
              <w:t>temat cyklu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77F6C0D" w14:textId="77777777" w:rsidR="00ED768D" w:rsidRDefault="00ED768D">
            <w:r>
              <w:t>tematy wykładów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14:paraId="1E610EDC" w14:textId="77777777" w:rsidR="00ED768D" w:rsidRDefault="00ED768D">
            <w:r>
              <w:t>prowad</w:t>
            </w:r>
            <w:r w:rsidR="00A00C34">
              <w:t>z</w:t>
            </w:r>
            <w:r>
              <w:t>ący</w:t>
            </w:r>
          </w:p>
        </w:tc>
      </w:tr>
      <w:tr w:rsidR="00ED768D" w14:paraId="42B4CE80" w14:textId="77777777" w:rsidTr="00616D18"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14:paraId="35E154C1" w14:textId="77777777" w:rsidR="00ED768D" w:rsidRPr="001038A0" w:rsidRDefault="003D27B4">
            <w:r>
              <w:t>C1/20</w:t>
            </w:r>
          </w:p>
          <w:p w14:paraId="207D3773" w14:textId="77777777" w:rsidR="00A00C34" w:rsidRPr="001038A0" w:rsidRDefault="003D27B4">
            <w:r>
              <w:t>25.01.2020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</w:tcBorders>
          </w:tcPr>
          <w:p w14:paraId="7EC4E741" w14:textId="77777777" w:rsidR="00ED768D" w:rsidRPr="001038A0" w:rsidRDefault="00ED768D">
            <w:r w:rsidRPr="001038A0">
              <w:t>Diagnostyka laboratoryjna chorób nerek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2E89675" w14:textId="77777777" w:rsidR="00ED768D" w:rsidRPr="001038A0" w:rsidRDefault="00815404" w:rsidP="00815404">
            <w:r>
              <w:t>Diagnostyka chorób nerek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0FE0EB70" w14:textId="77777777" w:rsidR="00ED768D" w:rsidRPr="001038A0" w:rsidRDefault="00815404">
            <w:r w:rsidRPr="000D6859">
              <w:t xml:space="preserve">Dr Danuta </w:t>
            </w:r>
            <w:proofErr w:type="spellStart"/>
            <w:r w:rsidRPr="000D6859">
              <w:t>Fedak</w:t>
            </w:r>
            <w:proofErr w:type="spellEnd"/>
          </w:p>
        </w:tc>
      </w:tr>
      <w:tr w:rsidR="00EA1CCA" w14:paraId="44C787B3" w14:textId="77777777" w:rsidTr="00616D18">
        <w:tc>
          <w:tcPr>
            <w:tcW w:w="1230" w:type="dxa"/>
            <w:vMerge/>
          </w:tcPr>
          <w:p w14:paraId="2D62E1CA" w14:textId="77777777" w:rsidR="00EA1CCA" w:rsidRPr="001038A0" w:rsidRDefault="00EA1CCA"/>
        </w:tc>
        <w:tc>
          <w:tcPr>
            <w:tcW w:w="2280" w:type="dxa"/>
            <w:vMerge/>
          </w:tcPr>
          <w:p w14:paraId="457CBB54" w14:textId="77777777" w:rsidR="00EA1CCA" w:rsidRPr="001038A0" w:rsidRDefault="00EA1CCA"/>
        </w:tc>
        <w:tc>
          <w:tcPr>
            <w:tcW w:w="3402" w:type="dxa"/>
          </w:tcPr>
          <w:p w14:paraId="5D2B6127" w14:textId="77777777" w:rsidR="00EA1CCA" w:rsidRDefault="00EA1CCA" w:rsidP="00815404">
            <w:r>
              <w:t>Cukrzycowa choroba nerek</w:t>
            </w:r>
          </w:p>
        </w:tc>
        <w:tc>
          <w:tcPr>
            <w:tcW w:w="2376" w:type="dxa"/>
          </w:tcPr>
          <w:p w14:paraId="643AF4A0" w14:textId="77777777" w:rsidR="00EA1CCA" w:rsidRPr="000D6859" w:rsidRDefault="00EA1CCA">
            <w:r w:rsidRPr="000D6859">
              <w:t xml:space="preserve">Dr Danuta </w:t>
            </w:r>
            <w:proofErr w:type="spellStart"/>
            <w:r w:rsidRPr="000D6859">
              <w:t>Fedak</w:t>
            </w:r>
            <w:proofErr w:type="spellEnd"/>
          </w:p>
        </w:tc>
      </w:tr>
      <w:tr w:rsidR="00ED768D" w14:paraId="2AE44B07" w14:textId="77777777" w:rsidTr="00616D18">
        <w:tc>
          <w:tcPr>
            <w:tcW w:w="1230" w:type="dxa"/>
            <w:vMerge/>
          </w:tcPr>
          <w:p w14:paraId="35ADB53F" w14:textId="77777777" w:rsidR="00ED768D" w:rsidRPr="001038A0" w:rsidRDefault="00ED768D" w:rsidP="00635F5C"/>
        </w:tc>
        <w:tc>
          <w:tcPr>
            <w:tcW w:w="2280" w:type="dxa"/>
            <w:vMerge/>
          </w:tcPr>
          <w:p w14:paraId="640EF5D8" w14:textId="77777777" w:rsidR="00ED768D" w:rsidRPr="001038A0" w:rsidRDefault="00ED768D" w:rsidP="00635F5C"/>
        </w:tc>
        <w:tc>
          <w:tcPr>
            <w:tcW w:w="3402" w:type="dxa"/>
          </w:tcPr>
          <w:p w14:paraId="2CFA5602" w14:textId="52E52743" w:rsidR="00ED768D" w:rsidRPr="001038A0" w:rsidRDefault="00815404" w:rsidP="00635F5C">
            <w:r w:rsidRPr="001038A0">
              <w:t xml:space="preserve">Markery laboratoryjne </w:t>
            </w:r>
            <w:r>
              <w:t>ostrej</w:t>
            </w:r>
            <w:r w:rsidRPr="001038A0">
              <w:t xml:space="preserve"> niewydolności nerek</w:t>
            </w:r>
          </w:p>
        </w:tc>
        <w:tc>
          <w:tcPr>
            <w:tcW w:w="2376" w:type="dxa"/>
          </w:tcPr>
          <w:p w14:paraId="1AC24BD8" w14:textId="77777777" w:rsidR="00ED768D" w:rsidRPr="001038A0" w:rsidRDefault="00ED768D" w:rsidP="00635F5C">
            <w:r w:rsidRPr="001038A0">
              <w:t xml:space="preserve">Dr Paulina </w:t>
            </w:r>
            <w:proofErr w:type="spellStart"/>
            <w:r w:rsidRPr="001038A0">
              <w:t>Dumnicka</w:t>
            </w:r>
            <w:proofErr w:type="spellEnd"/>
          </w:p>
        </w:tc>
      </w:tr>
      <w:tr w:rsidR="00ED768D" w14:paraId="483643AD" w14:textId="77777777" w:rsidTr="00616D18"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14:paraId="131F0FCE" w14:textId="77777777" w:rsidR="00ED768D" w:rsidRPr="001038A0" w:rsidRDefault="00ED768D" w:rsidP="00635F5C">
            <w:r w:rsidRPr="001038A0">
              <w:t>C</w:t>
            </w:r>
            <w:r w:rsidR="003D27B4">
              <w:t>2/20</w:t>
            </w:r>
          </w:p>
          <w:p w14:paraId="29AE1785" w14:textId="77777777" w:rsidR="00A00C34" w:rsidRPr="001038A0" w:rsidRDefault="003D27B4" w:rsidP="00635F5C">
            <w:r>
              <w:t>22.02.2020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</w:tcBorders>
          </w:tcPr>
          <w:p w14:paraId="16C92050" w14:textId="77777777" w:rsidR="00ED768D" w:rsidRPr="001038A0" w:rsidRDefault="00A05B94" w:rsidP="00635F5C">
            <w:r>
              <w:t>Metodyka oznaczania białek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E94C1E" w14:textId="77777777" w:rsidR="00ED768D" w:rsidRPr="001038A0" w:rsidRDefault="00A05B94" w:rsidP="000538EB">
            <w:r w:rsidRPr="001038A0">
              <w:t>Jak oznaczamy białka?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5D19F76F" w14:textId="77777777" w:rsidR="00ED768D" w:rsidRPr="001038A0" w:rsidRDefault="00ED768D" w:rsidP="000538EB">
            <w:r w:rsidRPr="001038A0">
              <w:t>Dr hab. Ryszard Drożdż</w:t>
            </w:r>
          </w:p>
        </w:tc>
      </w:tr>
      <w:tr w:rsidR="00A05B94" w14:paraId="6B546422" w14:textId="77777777" w:rsidTr="00616D18">
        <w:tc>
          <w:tcPr>
            <w:tcW w:w="1230" w:type="dxa"/>
            <w:vMerge/>
          </w:tcPr>
          <w:p w14:paraId="64CF2255" w14:textId="77777777" w:rsidR="00A05B94" w:rsidRPr="001038A0" w:rsidRDefault="00A05B94" w:rsidP="00635F5C"/>
        </w:tc>
        <w:tc>
          <w:tcPr>
            <w:tcW w:w="2280" w:type="dxa"/>
            <w:vMerge/>
          </w:tcPr>
          <w:p w14:paraId="7964F297" w14:textId="77777777" w:rsidR="00A05B94" w:rsidRPr="001038A0" w:rsidRDefault="00A05B94" w:rsidP="00635F5C"/>
        </w:tc>
        <w:tc>
          <w:tcPr>
            <w:tcW w:w="3402" w:type="dxa"/>
          </w:tcPr>
          <w:p w14:paraId="30BB7149" w14:textId="77777777" w:rsidR="00A05B94" w:rsidRDefault="00A05B94" w:rsidP="006B699B">
            <w:r>
              <w:t xml:space="preserve">Wykorzystanie </w:t>
            </w:r>
            <w:proofErr w:type="spellStart"/>
            <w:r>
              <w:t>nanocząstek</w:t>
            </w:r>
            <w:proofErr w:type="spellEnd"/>
            <w:r>
              <w:t xml:space="preserve"> </w:t>
            </w:r>
            <w:r>
              <w:br/>
              <w:t>w medycynie</w:t>
            </w:r>
          </w:p>
        </w:tc>
        <w:tc>
          <w:tcPr>
            <w:tcW w:w="2376" w:type="dxa"/>
          </w:tcPr>
          <w:p w14:paraId="21F5BCB0" w14:textId="77777777" w:rsidR="00A05B94" w:rsidRDefault="00A05B94" w:rsidP="006B699B">
            <w:r>
              <w:t>Lek. Anna Lizoń</w:t>
            </w:r>
          </w:p>
        </w:tc>
      </w:tr>
      <w:tr w:rsidR="00ED768D" w14:paraId="490CE972" w14:textId="77777777" w:rsidTr="00616D18">
        <w:tc>
          <w:tcPr>
            <w:tcW w:w="1230" w:type="dxa"/>
            <w:vMerge/>
            <w:tcBorders>
              <w:bottom w:val="single" w:sz="12" w:space="0" w:color="auto"/>
            </w:tcBorders>
          </w:tcPr>
          <w:p w14:paraId="1F924F09" w14:textId="77777777" w:rsidR="00ED768D" w:rsidRPr="001038A0" w:rsidRDefault="00ED768D" w:rsidP="00635F5C"/>
        </w:tc>
        <w:tc>
          <w:tcPr>
            <w:tcW w:w="2280" w:type="dxa"/>
            <w:vMerge/>
            <w:tcBorders>
              <w:bottom w:val="single" w:sz="12" w:space="0" w:color="auto"/>
            </w:tcBorders>
          </w:tcPr>
          <w:p w14:paraId="4AEEC849" w14:textId="77777777" w:rsidR="00ED768D" w:rsidRPr="001038A0" w:rsidRDefault="00ED768D" w:rsidP="00635F5C"/>
        </w:tc>
        <w:tc>
          <w:tcPr>
            <w:tcW w:w="3402" w:type="dxa"/>
            <w:tcBorders>
              <w:bottom w:val="single" w:sz="12" w:space="0" w:color="auto"/>
            </w:tcBorders>
          </w:tcPr>
          <w:p w14:paraId="45868551" w14:textId="77777777" w:rsidR="00ED768D" w:rsidRPr="001038A0" w:rsidRDefault="00ED768D" w:rsidP="00635F5C">
            <w:r w:rsidRPr="001038A0">
              <w:t xml:space="preserve">Metody elektroforetyczne </w:t>
            </w:r>
            <w:r w:rsidR="00A00C34" w:rsidRPr="001038A0">
              <w:br/>
            </w:r>
            <w:r w:rsidRPr="001038A0">
              <w:t>w diagnostyce laboratoryjnej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14:paraId="54B54460" w14:textId="77777777" w:rsidR="00ED768D" w:rsidRPr="001038A0" w:rsidRDefault="00CF5F5D" w:rsidP="00ED768D">
            <w:r w:rsidRPr="001038A0">
              <w:t xml:space="preserve">Dr Joanna </w:t>
            </w:r>
            <w:proofErr w:type="spellStart"/>
            <w:r w:rsidRPr="001038A0">
              <w:t>Tisończyk</w:t>
            </w:r>
            <w:proofErr w:type="spellEnd"/>
          </w:p>
        </w:tc>
      </w:tr>
      <w:tr w:rsidR="00815404" w14:paraId="11E16B23" w14:textId="77777777" w:rsidTr="00616D18"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14:paraId="0F649AB3" w14:textId="77777777" w:rsidR="00815404" w:rsidRPr="001038A0" w:rsidRDefault="00815404" w:rsidP="00E3651F">
            <w:pPr>
              <w:rPr>
                <w:rFonts w:eastAsia="Times New Roman"/>
              </w:rPr>
            </w:pPr>
            <w:r w:rsidRPr="001038A0">
              <w:rPr>
                <w:rFonts w:eastAsia="Times New Roman"/>
              </w:rPr>
              <w:t>C</w:t>
            </w:r>
            <w:r w:rsidR="003D27B4">
              <w:rPr>
                <w:rFonts w:eastAsia="Times New Roman"/>
              </w:rPr>
              <w:t>3/20</w:t>
            </w:r>
          </w:p>
          <w:p w14:paraId="218F882A" w14:textId="77777777" w:rsidR="00815404" w:rsidRPr="001038A0" w:rsidRDefault="003D27B4" w:rsidP="00E36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28.03.2020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</w:tcBorders>
          </w:tcPr>
          <w:p w14:paraId="1A678382" w14:textId="77777777" w:rsidR="00815404" w:rsidRPr="001038A0" w:rsidRDefault="00815404" w:rsidP="00E3651F">
            <w:pPr>
              <w:rPr>
                <w:rFonts w:eastAsia="Times New Roman"/>
              </w:rPr>
            </w:pPr>
            <w:r w:rsidRPr="001038A0">
              <w:rPr>
                <w:rFonts w:eastAsia="Times New Roman"/>
              </w:rPr>
              <w:t>Wybrane aspekty diagnostyki endokrynologicznej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02CDA50" w14:textId="77777777" w:rsidR="00815404" w:rsidRPr="001038A0" w:rsidRDefault="00815404" w:rsidP="00E3651F">
            <w:r w:rsidRPr="001038A0">
              <w:rPr>
                <w:rFonts w:eastAsia="Times New Roman"/>
              </w:rPr>
              <w:t>Choroby tarczycy - spojrzenie nie tylko diagnosty, analiza przypadków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23BFD880" w14:textId="77777777" w:rsidR="00815404" w:rsidRPr="001038A0" w:rsidRDefault="00815404" w:rsidP="00E3651F">
            <w:r w:rsidRPr="001038A0">
              <w:t xml:space="preserve">Dr Joanna </w:t>
            </w:r>
            <w:proofErr w:type="spellStart"/>
            <w:r w:rsidRPr="001038A0">
              <w:t>Tisończyk</w:t>
            </w:r>
            <w:proofErr w:type="spellEnd"/>
          </w:p>
        </w:tc>
      </w:tr>
      <w:tr w:rsidR="00815404" w14:paraId="4E75B306" w14:textId="77777777" w:rsidTr="00616D18">
        <w:tc>
          <w:tcPr>
            <w:tcW w:w="1230" w:type="dxa"/>
            <w:vMerge/>
          </w:tcPr>
          <w:p w14:paraId="0FD7DFE1" w14:textId="77777777" w:rsidR="00815404" w:rsidRPr="001038A0" w:rsidRDefault="00815404" w:rsidP="00E3651F">
            <w:pPr>
              <w:rPr>
                <w:rFonts w:eastAsia="Times New Roman"/>
              </w:rPr>
            </w:pPr>
          </w:p>
        </w:tc>
        <w:tc>
          <w:tcPr>
            <w:tcW w:w="2280" w:type="dxa"/>
            <w:vMerge/>
          </w:tcPr>
          <w:p w14:paraId="67B47D1F" w14:textId="77777777" w:rsidR="00815404" w:rsidRPr="001038A0" w:rsidRDefault="00815404" w:rsidP="00E3651F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14:paraId="12310BEB" w14:textId="77777777" w:rsidR="00815404" w:rsidRDefault="00815404" w:rsidP="00E3651F">
            <w:r>
              <w:t>Gospodarka mineralna</w:t>
            </w:r>
          </w:p>
        </w:tc>
        <w:tc>
          <w:tcPr>
            <w:tcW w:w="2376" w:type="dxa"/>
          </w:tcPr>
          <w:p w14:paraId="7EA3014C" w14:textId="77777777" w:rsidR="00815404" w:rsidRDefault="00815404" w:rsidP="00E3651F">
            <w:r w:rsidRPr="000D6859">
              <w:t xml:space="preserve">Dr Danuta </w:t>
            </w:r>
            <w:proofErr w:type="spellStart"/>
            <w:r w:rsidRPr="000D6859">
              <w:t>Fedak</w:t>
            </w:r>
            <w:proofErr w:type="spellEnd"/>
          </w:p>
        </w:tc>
      </w:tr>
      <w:tr w:rsidR="00815404" w14:paraId="5478F626" w14:textId="77777777" w:rsidTr="00616D18">
        <w:tc>
          <w:tcPr>
            <w:tcW w:w="1230" w:type="dxa"/>
            <w:vMerge/>
            <w:tcBorders>
              <w:bottom w:val="single" w:sz="12" w:space="0" w:color="auto"/>
            </w:tcBorders>
          </w:tcPr>
          <w:p w14:paraId="1461D51C" w14:textId="77777777" w:rsidR="00815404" w:rsidRPr="001038A0" w:rsidRDefault="00815404" w:rsidP="00E3651F">
            <w:pPr>
              <w:rPr>
                <w:rFonts w:eastAsia="Times New Roman"/>
              </w:rPr>
            </w:pPr>
          </w:p>
        </w:tc>
        <w:tc>
          <w:tcPr>
            <w:tcW w:w="2280" w:type="dxa"/>
            <w:vMerge/>
            <w:tcBorders>
              <w:bottom w:val="single" w:sz="12" w:space="0" w:color="auto"/>
            </w:tcBorders>
          </w:tcPr>
          <w:p w14:paraId="0839442E" w14:textId="77777777" w:rsidR="00815404" w:rsidRPr="001038A0" w:rsidRDefault="00815404" w:rsidP="00E3651F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7F9443F" w14:textId="77777777" w:rsidR="00815404" w:rsidRDefault="00815404" w:rsidP="00E3651F">
            <w:r>
              <w:t xml:space="preserve">Dlaczego zażywamy </w:t>
            </w:r>
            <w:proofErr w:type="spellStart"/>
            <w:r>
              <w:t>wit</w:t>
            </w:r>
            <w:proofErr w:type="spellEnd"/>
            <w:r>
              <w:t>. D + K2 + Mg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14:paraId="50BBECD1" w14:textId="77777777" w:rsidR="00815404" w:rsidRDefault="00815404" w:rsidP="00E3651F">
            <w:r w:rsidRPr="000D6859">
              <w:t xml:space="preserve">Dr Danuta </w:t>
            </w:r>
            <w:proofErr w:type="spellStart"/>
            <w:r w:rsidRPr="000D6859">
              <w:t>Fedak</w:t>
            </w:r>
            <w:proofErr w:type="spellEnd"/>
          </w:p>
        </w:tc>
      </w:tr>
      <w:tr w:rsidR="00815404" w14:paraId="10550832" w14:textId="77777777" w:rsidTr="00616D18"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14:paraId="3F88030B" w14:textId="77777777" w:rsidR="00815404" w:rsidRPr="001038A0" w:rsidRDefault="003D27B4" w:rsidP="00635F5C">
            <w:r>
              <w:t>C4/20</w:t>
            </w:r>
          </w:p>
          <w:p w14:paraId="5FE9A4C5" w14:textId="77777777" w:rsidR="00815404" w:rsidRPr="00815404" w:rsidRDefault="003D27B4" w:rsidP="00635F5C">
            <w:r>
              <w:t>25.04.2020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</w:tcBorders>
          </w:tcPr>
          <w:p w14:paraId="2163095D" w14:textId="5754F739" w:rsidR="00815404" w:rsidRPr="001038A0" w:rsidRDefault="00815404" w:rsidP="00930222">
            <w:r>
              <w:t>Diagnostyka niepłodności – warsztaty (2 grupy po max. 12 osób)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F6AE88F" w14:textId="77777777" w:rsidR="00815404" w:rsidRPr="001038A0" w:rsidRDefault="00815404" w:rsidP="00635F5C">
            <w:r w:rsidRPr="001038A0">
              <w:t>Badania jakości nasienia</w:t>
            </w:r>
            <w:r>
              <w:t xml:space="preserve"> (3 godz.)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7368A37E" w14:textId="77777777" w:rsidR="00815404" w:rsidRPr="001038A0" w:rsidRDefault="00815404" w:rsidP="00635F5C">
            <w:r w:rsidRPr="001038A0">
              <w:t xml:space="preserve">Dr hab. Wirginia </w:t>
            </w:r>
            <w:proofErr w:type="spellStart"/>
            <w:r w:rsidRPr="001038A0">
              <w:t>Krzyściak</w:t>
            </w:r>
            <w:proofErr w:type="spellEnd"/>
          </w:p>
        </w:tc>
      </w:tr>
      <w:tr w:rsidR="00815404" w14:paraId="1B8E0FDB" w14:textId="77777777" w:rsidTr="00616D18">
        <w:trPr>
          <w:trHeight w:val="547"/>
        </w:trPr>
        <w:tc>
          <w:tcPr>
            <w:tcW w:w="1230" w:type="dxa"/>
            <w:vMerge/>
            <w:tcBorders>
              <w:bottom w:val="single" w:sz="12" w:space="0" w:color="auto"/>
            </w:tcBorders>
          </w:tcPr>
          <w:p w14:paraId="29281D8A" w14:textId="77777777" w:rsidR="00815404" w:rsidRPr="001038A0" w:rsidRDefault="00815404" w:rsidP="00635F5C"/>
        </w:tc>
        <w:tc>
          <w:tcPr>
            <w:tcW w:w="2280" w:type="dxa"/>
            <w:vMerge/>
            <w:tcBorders>
              <w:bottom w:val="single" w:sz="12" w:space="0" w:color="auto"/>
            </w:tcBorders>
          </w:tcPr>
          <w:p w14:paraId="0301F387" w14:textId="77777777" w:rsidR="00815404" w:rsidRPr="001038A0" w:rsidRDefault="00815404" w:rsidP="00635F5C"/>
        </w:tc>
        <w:tc>
          <w:tcPr>
            <w:tcW w:w="3402" w:type="dxa"/>
            <w:tcBorders>
              <w:bottom w:val="single" w:sz="12" w:space="0" w:color="auto"/>
            </w:tcBorders>
          </w:tcPr>
          <w:p w14:paraId="7CE844F3" w14:textId="54D2EC79" w:rsidR="00815404" w:rsidRPr="001038A0" w:rsidRDefault="00815404" w:rsidP="00F464FB">
            <w:r>
              <w:t xml:space="preserve">Diagnostyka niepłodności </w:t>
            </w:r>
            <w:r w:rsidR="00A05B94">
              <w:t>(3 godz.)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14:paraId="75AA2659" w14:textId="37D83611" w:rsidR="00815404" w:rsidRPr="001038A0" w:rsidRDefault="00616D18" w:rsidP="00F464FB">
            <w:r>
              <w:t xml:space="preserve">Dr Anna </w:t>
            </w:r>
            <w:proofErr w:type="spellStart"/>
            <w:r>
              <w:t>Skalniak</w:t>
            </w:r>
            <w:proofErr w:type="spellEnd"/>
          </w:p>
        </w:tc>
      </w:tr>
      <w:tr w:rsidR="00815404" w14:paraId="05DE6BCC" w14:textId="77777777" w:rsidTr="00616D18"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14:paraId="34031136" w14:textId="77777777" w:rsidR="00815404" w:rsidRPr="001038A0" w:rsidRDefault="00815404" w:rsidP="00635F5C">
            <w:pPr>
              <w:rPr>
                <w:rFonts w:eastAsia="Times New Roman"/>
              </w:rPr>
            </w:pPr>
            <w:r w:rsidRPr="001038A0">
              <w:rPr>
                <w:rFonts w:eastAsia="Times New Roman"/>
              </w:rPr>
              <w:t>C</w:t>
            </w:r>
            <w:r w:rsidR="003D27B4">
              <w:rPr>
                <w:rFonts w:eastAsia="Times New Roman"/>
              </w:rPr>
              <w:t>5/20</w:t>
            </w:r>
          </w:p>
          <w:p w14:paraId="74B8177C" w14:textId="77777777" w:rsidR="00815404" w:rsidRPr="001038A0" w:rsidRDefault="003D27B4" w:rsidP="00635F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23.05.2020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</w:tcBorders>
          </w:tcPr>
          <w:p w14:paraId="5569EC34" w14:textId="77777777" w:rsidR="00815404" w:rsidRPr="001038A0" w:rsidRDefault="00815404" w:rsidP="00635F5C">
            <w:pPr>
              <w:rPr>
                <w:rFonts w:eastAsia="Times New Roman"/>
              </w:rPr>
            </w:pPr>
            <w:r w:rsidRPr="001038A0">
              <w:rPr>
                <w:rFonts w:eastAsia="Times New Roman"/>
              </w:rPr>
              <w:t xml:space="preserve">Wybrane zagadnienia </w:t>
            </w:r>
            <w:r w:rsidRPr="001038A0">
              <w:rPr>
                <w:rFonts w:eastAsia="Times New Roman"/>
              </w:rPr>
              <w:br/>
              <w:t>z hematologii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B975FFB" w14:textId="77777777" w:rsidR="00815404" w:rsidRPr="001038A0" w:rsidRDefault="00815404" w:rsidP="00A7787B">
            <w:r>
              <w:t>Diagnostyka niedokrwistości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5949F8E6" w14:textId="77777777" w:rsidR="00815404" w:rsidRDefault="00815404">
            <w:r w:rsidRPr="00034A45">
              <w:t xml:space="preserve">Dr Danuta </w:t>
            </w:r>
            <w:proofErr w:type="spellStart"/>
            <w:r w:rsidRPr="00034A45">
              <w:t>Fedak</w:t>
            </w:r>
            <w:proofErr w:type="spellEnd"/>
          </w:p>
        </w:tc>
      </w:tr>
      <w:tr w:rsidR="00815404" w14:paraId="76181083" w14:textId="77777777" w:rsidTr="00616D18">
        <w:tc>
          <w:tcPr>
            <w:tcW w:w="1230" w:type="dxa"/>
            <w:vMerge/>
          </w:tcPr>
          <w:p w14:paraId="40DA153A" w14:textId="77777777" w:rsidR="00815404" w:rsidRPr="001038A0" w:rsidRDefault="00815404" w:rsidP="00635F5C">
            <w:pPr>
              <w:rPr>
                <w:rFonts w:eastAsia="Times New Roman"/>
              </w:rPr>
            </w:pPr>
          </w:p>
        </w:tc>
        <w:tc>
          <w:tcPr>
            <w:tcW w:w="2280" w:type="dxa"/>
            <w:vMerge/>
          </w:tcPr>
          <w:p w14:paraId="096D1AAE" w14:textId="77777777" w:rsidR="00815404" w:rsidRPr="001038A0" w:rsidRDefault="00815404" w:rsidP="00635F5C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14:paraId="39A53910" w14:textId="77777777" w:rsidR="00815404" w:rsidRPr="001038A0" w:rsidRDefault="00815404" w:rsidP="007078EB">
            <w:pPr>
              <w:rPr>
                <w:rFonts w:eastAsia="Times New Roman"/>
              </w:rPr>
            </w:pPr>
            <w:r>
              <w:t>Niedobory witaminy B12</w:t>
            </w:r>
          </w:p>
        </w:tc>
        <w:tc>
          <w:tcPr>
            <w:tcW w:w="2376" w:type="dxa"/>
          </w:tcPr>
          <w:p w14:paraId="128AE8F7" w14:textId="77777777" w:rsidR="00815404" w:rsidRDefault="00815404" w:rsidP="007078EB">
            <w:r w:rsidRPr="00034A45">
              <w:t xml:space="preserve">Dr Danuta </w:t>
            </w:r>
            <w:proofErr w:type="spellStart"/>
            <w:r w:rsidRPr="00034A45">
              <w:t>Fedak</w:t>
            </w:r>
            <w:proofErr w:type="spellEnd"/>
          </w:p>
        </w:tc>
      </w:tr>
      <w:tr w:rsidR="00815404" w14:paraId="1396D4AA" w14:textId="77777777" w:rsidTr="00616D18">
        <w:tc>
          <w:tcPr>
            <w:tcW w:w="1230" w:type="dxa"/>
            <w:vMerge/>
            <w:tcBorders>
              <w:bottom w:val="single" w:sz="12" w:space="0" w:color="auto"/>
            </w:tcBorders>
          </w:tcPr>
          <w:p w14:paraId="143E680E" w14:textId="77777777" w:rsidR="00815404" w:rsidRPr="001038A0" w:rsidRDefault="00815404" w:rsidP="00635F5C">
            <w:pPr>
              <w:rPr>
                <w:rFonts w:eastAsia="Times New Roman"/>
              </w:rPr>
            </w:pPr>
          </w:p>
        </w:tc>
        <w:tc>
          <w:tcPr>
            <w:tcW w:w="2280" w:type="dxa"/>
            <w:vMerge/>
            <w:tcBorders>
              <w:bottom w:val="single" w:sz="12" w:space="0" w:color="auto"/>
            </w:tcBorders>
          </w:tcPr>
          <w:p w14:paraId="392A9B4E" w14:textId="77777777" w:rsidR="00815404" w:rsidRPr="001038A0" w:rsidRDefault="00815404" w:rsidP="00635F5C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294DE59" w14:textId="77777777" w:rsidR="00815404" w:rsidRDefault="00815404" w:rsidP="00E3651F">
            <w:r>
              <w:t>Interpretacja wyników morfologii krwi obwodowej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14:paraId="1422BC19" w14:textId="77777777" w:rsidR="00815404" w:rsidRDefault="00815404" w:rsidP="00E3651F">
            <w:r>
              <w:t>Dr Maria Kapusta</w:t>
            </w:r>
          </w:p>
        </w:tc>
      </w:tr>
      <w:tr w:rsidR="00815404" w14:paraId="599441C6" w14:textId="77777777" w:rsidTr="00616D18"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14:paraId="1C693F79" w14:textId="77777777" w:rsidR="00815404" w:rsidRPr="001038A0" w:rsidRDefault="00815404" w:rsidP="00A7787B">
            <w:r w:rsidRPr="001038A0">
              <w:t>C</w:t>
            </w:r>
            <w:r w:rsidR="003D27B4">
              <w:t>6/20</w:t>
            </w:r>
          </w:p>
          <w:p w14:paraId="0CB4C3E6" w14:textId="77777777" w:rsidR="00815404" w:rsidRPr="001038A0" w:rsidRDefault="003D27B4" w:rsidP="00A7787B">
            <w:r>
              <w:t>20.06.2020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</w:tcBorders>
          </w:tcPr>
          <w:p w14:paraId="0DCC1836" w14:textId="77777777" w:rsidR="00815404" w:rsidRPr="001038A0" w:rsidRDefault="00815404" w:rsidP="00D57F92">
            <w:r w:rsidRPr="001038A0">
              <w:t>Diagnostyka laboratoryjna wybranych schorzeń przewodu pokarmowego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9C9984C" w14:textId="7C9EF2B4" w:rsidR="00815404" w:rsidRPr="001038A0" w:rsidRDefault="00815404" w:rsidP="00A7787B">
            <w:pPr>
              <w:rPr>
                <w:rFonts w:eastAsia="Times New Roman"/>
              </w:rPr>
            </w:pPr>
            <w:r w:rsidRPr="001038A0">
              <w:rPr>
                <w:rFonts w:eastAsia="Times New Roman"/>
              </w:rPr>
              <w:t>Postępy w diagnostyce alergii, diagnostyka molekularna</w:t>
            </w:r>
            <w:r w:rsidR="000E295B">
              <w:rPr>
                <w:rFonts w:eastAsia="Times New Roman"/>
              </w:rPr>
              <w:t xml:space="preserve"> 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75E47CCA" w14:textId="77777777" w:rsidR="00815404" w:rsidRPr="001038A0" w:rsidRDefault="00815404" w:rsidP="00A7787B">
            <w:r w:rsidRPr="001038A0">
              <w:t xml:space="preserve">Dr Joanna </w:t>
            </w:r>
            <w:proofErr w:type="spellStart"/>
            <w:r w:rsidRPr="001038A0">
              <w:t>Tisończyk</w:t>
            </w:r>
            <w:proofErr w:type="spellEnd"/>
          </w:p>
        </w:tc>
      </w:tr>
      <w:tr w:rsidR="00815404" w14:paraId="666C7F4D" w14:textId="77777777" w:rsidTr="00616D18">
        <w:tc>
          <w:tcPr>
            <w:tcW w:w="1230" w:type="dxa"/>
            <w:vMerge/>
          </w:tcPr>
          <w:p w14:paraId="27AC3474" w14:textId="77777777" w:rsidR="00815404" w:rsidRPr="001038A0" w:rsidRDefault="00815404" w:rsidP="00A7787B"/>
        </w:tc>
        <w:tc>
          <w:tcPr>
            <w:tcW w:w="2280" w:type="dxa"/>
            <w:vMerge/>
          </w:tcPr>
          <w:p w14:paraId="146512B8" w14:textId="77777777" w:rsidR="00815404" w:rsidRPr="001038A0" w:rsidRDefault="00815404" w:rsidP="00A7787B"/>
        </w:tc>
        <w:tc>
          <w:tcPr>
            <w:tcW w:w="3402" w:type="dxa"/>
          </w:tcPr>
          <w:p w14:paraId="048BE8C0" w14:textId="55A59661" w:rsidR="00815404" w:rsidRPr="001038A0" w:rsidRDefault="00815404" w:rsidP="008F02F5">
            <w:r w:rsidRPr="001038A0">
              <w:t>Markery spożywania</w:t>
            </w:r>
            <w:r w:rsidRPr="001038A0">
              <w:br/>
              <w:t>i nadużywania alkoholu</w:t>
            </w:r>
            <w:r w:rsidR="000E295B">
              <w:t xml:space="preserve"> </w:t>
            </w:r>
          </w:p>
        </w:tc>
        <w:tc>
          <w:tcPr>
            <w:tcW w:w="2376" w:type="dxa"/>
            <w:vMerge w:val="restart"/>
          </w:tcPr>
          <w:p w14:paraId="15407F9E" w14:textId="3AC6AEE1" w:rsidR="00815404" w:rsidRPr="001038A0" w:rsidRDefault="00815404" w:rsidP="00616D18">
            <w:r w:rsidRPr="001038A0">
              <w:t xml:space="preserve">Dr Paulina </w:t>
            </w:r>
            <w:proofErr w:type="spellStart"/>
            <w:r w:rsidRPr="001038A0">
              <w:t>Dumnicka</w:t>
            </w:r>
            <w:proofErr w:type="spellEnd"/>
          </w:p>
        </w:tc>
      </w:tr>
      <w:tr w:rsidR="00815404" w14:paraId="228C9A17" w14:textId="77777777" w:rsidTr="00616D18">
        <w:tc>
          <w:tcPr>
            <w:tcW w:w="1230" w:type="dxa"/>
            <w:vMerge/>
          </w:tcPr>
          <w:p w14:paraId="6B5CA1EF" w14:textId="77777777" w:rsidR="00815404" w:rsidRPr="001038A0" w:rsidRDefault="00815404" w:rsidP="00A7787B"/>
        </w:tc>
        <w:tc>
          <w:tcPr>
            <w:tcW w:w="2280" w:type="dxa"/>
            <w:vMerge/>
          </w:tcPr>
          <w:p w14:paraId="5BBD3C6B" w14:textId="77777777" w:rsidR="00815404" w:rsidRPr="001038A0" w:rsidRDefault="00815404" w:rsidP="00A7787B"/>
        </w:tc>
        <w:tc>
          <w:tcPr>
            <w:tcW w:w="3402" w:type="dxa"/>
          </w:tcPr>
          <w:p w14:paraId="05C3B29C" w14:textId="2D22FEC8" w:rsidR="00815404" w:rsidRPr="001038A0" w:rsidRDefault="00815404" w:rsidP="00A7787B">
            <w:r w:rsidRPr="001038A0">
              <w:t>Diagnostyka celiakii</w:t>
            </w:r>
            <w:r w:rsidR="000E295B">
              <w:t xml:space="preserve"> </w:t>
            </w:r>
          </w:p>
        </w:tc>
        <w:tc>
          <w:tcPr>
            <w:tcW w:w="2376" w:type="dxa"/>
            <w:vMerge/>
          </w:tcPr>
          <w:p w14:paraId="3FA7C710" w14:textId="77777777" w:rsidR="00815404" w:rsidRPr="001038A0" w:rsidRDefault="00815404" w:rsidP="00A7787B"/>
        </w:tc>
      </w:tr>
      <w:tr w:rsidR="00815404" w14:paraId="7616CC55" w14:textId="77777777" w:rsidTr="00616D18">
        <w:trPr>
          <w:trHeight w:val="70"/>
        </w:trPr>
        <w:tc>
          <w:tcPr>
            <w:tcW w:w="1230" w:type="dxa"/>
            <w:vMerge/>
            <w:tcBorders>
              <w:bottom w:val="single" w:sz="12" w:space="0" w:color="auto"/>
            </w:tcBorders>
          </w:tcPr>
          <w:p w14:paraId="07001FB4" w14:textId="77777777" w:rsidR="00815404" w:rsidRPr="001038A0" w:rsidRDefault="00815404" w:rsidP="00A7787B"/>
        </w:tc>
        <w:tc>
          <w:tcPr>
            <w:tcW w:w="2280" w:type="dxa"/>
            <w:vMerge/>
            <w:tcBorders>
              <w:bottom w:val="single" w:sz="12" w:space="0" w:color="auto"/>
            </w:tcBorders>
          </w:tcPr>
          <w:p w14:paraId="2ACCEA79" w14:textId="77777777" w:rsidR="00815404" w:rsidRPr="001038A0" w:rsidRDefault="00815404" w:rsidP="00A7787B"/>
        </w:tc>
        <w:tc>
          <w:tcPr>
            <w:tcW w:w="3402" w:type="dxa"/>
            <w:tcBorders>
              <w:bottom w:val="single" w:sz="12" w:space="0" w:color="auto"/>
            </w:tcBorders>
          </w:tcPr>
          <w:p w14:paraId="124BF2A3" w14:textId="78D1DCFF" w:rsidR="00815404" w:rsidRPr="001038A0" w:rsidRDefault="00815404" w:rsidP="00D57F92">
            <w:r w:rsidRPr="001038A0">
              <w:t xml:space="preserve">Markery chorób trzustki </w:t>
            </w:r>
            <w:r w:rsidR="000E295B">
              <w:t xml:space="preserve"> 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14:paraId="06A8000E" w14:textId="77777777" w:rsidR="00815404" w:rsidRPr="001038A0" w:rsidRDefault="00815404" w:rsidP="00A7787B">
            <w:r w:rsidRPr="001038A0">
              <w:t>Prof. Beata Kuśnierz-</w:t>
            </w:r>
            <w:proofErr w:type="spellStart"/>
            <w:r w:rsidRPr="001038A0">
              <w:t>Cabala</w:t>
            </w:r>
            <w:proofErr w:type="spellEnd"/>
          </w:p>
        </w:tc>
      </w:tr>
      <w:tr w:rsidR="008667CD" w14:paraId="56749936" w14:textId="77777777" w:rsidTr="00616D18"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14:paraId="63A9E25F" w14:textId="77777777" w:rsidR="008667CD" w:rsidRDefault="008667CD" w:rsidP="00425F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3D27B4">
              <w:rPr>
                <w:rFonts w:eastAsia="Times New Roman"/>
              </w:rPr>
              <w:t>7/20</w:t>
            </w:r>
          </w:p>
          <w:p w14:paraId="075E3C58" w14:textId="77777777" w:rsidR="008667CD" w:rsidRDefault="003D27B4" w:rsidP="001038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24.10.2020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</w:tcBorders>
          </w:tcPr>
          <w:p w14:paraId="453DA9AD" w14:textId="55E8997B" w:rsidR="008667CD" w:rsidRDefault="008667CD" w:rsidP="008667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Diagnostyka laboratoryjna w ostrych stanach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9A3240B" w14:textId="77777777" w:rsidR="008667CD" w:rsidRDefault="008667CD" w:rsidP="00E3651F">
            <w:r>
              <w:t>Równowaga kwasowo-zasadowa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32AA9DCD" w14:textId="77777777" w:rsidR="008667CD" w:rsidRDefault="008667CD" w:rsidP="00425F68">
            <w:r>
              <w:t>Dr Maria Kapusta</w:t>
            </w:r>
          </w:p>
        </w:tc>
      </w:tr>
      <w:tr w:rsidR="008667CD" w14:paraId="7E8F2CAF" w14:textId="77777777" w:rsidTr="00616D18">
        <w:tc>
          <w:tcPr>
            <w:tcW w:w="1230" w:type="dxa"/>
            <w:vMerge/>
          </w:tcPr>
          <w:p w14:paraId="5226A15B" w14:textId="77777777" w:rsidR="008667CD" w:rsidRDefault="008667CD" w:rsidP="00425F68">
            <w:pPr>
              <w:rPr>
                <w:rFonts w:eastAsia="Times New Roman"/>
              </w:rPr>
            </w:pPr>
          </w:p>
        </w:tc>
        <w:tc>
          <w:tcPr>
            <w:tcW w:w="2280" w:type="dxa"/>
            <w:vMerge/>
          </w:tcPr>
          <w:p w14:paraId="2F08F9C0" w14:textId="77777777" w:rsidR="008667CD" w:rsidRDefault="008667CD" w:rsidP="00425F68">
            <w:pPr>
              <w:rPr>
                <w:rFonts w:eastAsia="Times New Roman"/>
              </w:rPr>
            </w:pPr>
          </w:p>
        </w:tc>
        <w:tc>
          <w:tcPr>
            <w:tcW w:w="3402" w:type="dxa"/>
          </w:tcPr>
          <w:p w14:paraId="0661FE7D" w14:textId="77777777" w:rsidR="008667CD" w:rsidRDefault="008667CD" w:rsidP="00E3651F">
            <w:r>
              <w:t>Laboratoryjna diagnostyka stanu zapalnego</w:t>
            </w:r>
          </w:p>
        </w:tc>
        <w:tc>
          <w:tcPr>
            <w:tcW w:w="2376" w:type="dxa"/>
          </w:tcPr>
          <w:p w14:paraId="786CBCAD" w14:textId="77777777" w:rsidR="008667CD" w:rsidRDefault="008667CD" w:rsidP="00425F68">
            <w:r>
              <w:t>Prof. Beata Kuśnierz-</w:t>
            </w:r>
            <w:proofErr w:type="spellStart"/>
            <w:r>
              <w:t>Cabala</w:t>
            </w:r>
            <w:proofErr w:type="spellEnd"/>
          </w:p>
        </w:tc>
      </w:tr>
      <w:tr w:rsidR="008667CD" w14:paraId="3054316B" w14:textId="77777777" w:rsidTr="00616D18">
        <w:tc>
          <w:tcPr>
            <w:tcW w:w="1230" w:type="dxa"/>
            <w:vMerge/>
            <w:tcBorders>
              <w:bottom w:val="single" w:sz="12" w:space="0" w:color="auto"/>
            </w:tcBorders>
          </w:tcPr>
          <w:p w14:paraId="55B22EE2" w14:textId="77777777" w:rsidR="008667CD" w:rsidRDefault="008667CD" w:rsidP="00425F68">
            <w:pPr>
              <w:rPr>
                <w:rFonts w:eastAsia="Times New Roman"/>
              </w:rPr>
            </w:pPr>
          </w:p>
        </w:tc>
        <w:tc>
          <w:tcPr>
            <w:tcW w:w="2280" w:type="dxa"/>
            <w:vMerge/>
            <w:tcBorders>
              <w:bottom w:val="single" w:sz="12" w:space="0" w:color="auto"/>
            </w:tcBorders>
          </w:tcPr>
          <w:p w14:paraId="2FBD70F0" w14:textId="77777777" w:rsidR="008667CD" w:rsidRDefault="008667CD" w:rsidP="00425F68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1A2830E" w14:textId="4C86E68C" w:rsidR="008667CD" w:rsidRDefault="008667CD" w:rsidP="008667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Wybrane wytyczne kliniczne w stanach zagrożenia życia – rola diagnostyki laboratoryjnej</w:t>
            </w:r>
            <w:r w:rsidR="000E295B">
              <w:rPr>
                <w:rFonts w:eastAsia="Times New Roman"/>
              </w:rPr>
              <w:t xml:space="preserve"> 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14:paraId="228A57BA" w14:textId="77777777" w:rsidR="008667CD" w:rsidRDefault="008667CD" w:rsidP="00425F68">
            <w:r>
              <w:t xml:space="preserve">Dr Paulina </w:t>
            </w:r>
            <w:proofErr w:type="spellStart"/>
            <w:r>
              <w:t>Dumnicka</w:t>
            </w:r>
            <w:proofErr w:type="spellEnd"/>
          </w:p>
        </w:tc>
      </w:tr>
      <w:tr w:rsidR="008667CD" w14:paraId="68570E5E" w14:textId="77777777" w:rsidTr="00616D18">
        <w:tc>
          <w:tcPr>
            <w:tcW w:w="1230" w:type="dxa"/>
            <w:vMerge w:val="restart"/>
            <w:tcBorders>
              <w:top w:val="single" w:sz="12" w:space="0" w:color="auto"/>
            </w:tcBorders>
          </w:tcPr>
          <w:p w14:paraId="28F8AE37" w14:textId="77777777" w:rsidR="008667CD" w:rsidRDefault="008667CD" w:rsidP="00425F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3D27B4">
              <w:rPr>
                <w:rFonts w:eastAsia="Times New Roman"/>
              </w:rPr>
              <w:t>8/20</w:t>
            </w:r>
          </w:p>
          <w:p w14:paraId="67402D60" w14:textId="77777777" w:rsidR="008667CD" w:rsidRDefault="003D27B4" w:rsidP="00425F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28.11.2020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</w:tcBorders>
          </w:tcPr>
          <w:p w14:paraId="24199AF6" w14:textId="77777777" w:rsidR="008667CD" w:rsidRDefault="009363B1" w:rsidP="00425F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Dane w laboratorium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55A961A" w14:textId="77777777" w:rsidR="008667CD" w:rsidRDefault="008667CD" w:rsidP="00E7125C">
            <w:r w:rsidRPr="001038A0">
              <w:t>Cyfrowe metody akwizycji danych laboratoryjnych</w:t>
            </w:r>
            <w:r>
              <w:t xml:space="preserve"> (3 godz.)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14:paraId="7F3D28E6" w14:textId="77777777" w:rsidR="008667CD" w:rsidRDefault="008667CD" w:rsidP="00E7125C">
            <w:r w:rsidRPr="001038A0">
              <w:t>Dr hab. Ryszard Drożdż</w:t>
            </w:r>
          </w:p>
        </w:tc>
      </w:tr>
      <w:tr w:rsidR="008667CD" w14:paraId="0148ACE3" w14:textId="77777777" w:rsidTr="00616D18">
        <w:tc>
          <w:tcPr>
            <w:tcW w:w="1230" w:type="dxa"/>
            <w:vMerge/>
            <w:tcBorders>
              <w:bottom w:val="single" w:sz="12" w:space="0" w:color="auto"/>
            </w:tcBorders>
          </w:tcPr>
          <w:p w14:paraId="6ECF0E14" w14:textId="77777777" w:rsidR="008667CD" w:rsidRDefault="008667CD" w:rsidP="00425F68">
            <w:pPr>
              <w:rPr>
                <w:rFonts w:eastAsia="Times New Roman"/>
              </w:rPr>
            </w:pPr>
          </w:p>
        </w:tc>
        <w:tc>
          <w:tcPr>
            <w:tcW w:w="2280" w:type="dxa"/>
            <w:vMerge/>
            <w:tcBorders>
              <w:bottom w:val="single" w:sz="12" w:space="0" w:color="auto"/>
            </w:tcBorders>
          </w:tcPr>
          <w:p w14:paraId="185BFE9E" w14:textId="77777777" w:rsidR="008667CD" w:rsidRDefault="008667CD" w:rsidP="00425F68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C43B5DD" w14:textId="77777777" w:rsidR="008667CD" w:rsidRDefault="008667CD" w:rsidP="008667CD">
            <w:r>
              <w:t>Statystyka w laboratorium (3 godz.)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14:paraId="6CA4972E" w14:textId="77777777" w:rsidR="008667CD" w:rsidRDefault="008667CD" w:rsidP="00680417">
            <w:r>
              <w:t xml:space="preserve">Dr Paulina </w:t>
            </w:r>
            <w:proofErr w:type="spellStart"/>
            <w:r>
              <w:t>Dumnicka</w:t>
            </w:r>
            <w:proofErr w:type="spellEnd"/>
          </w:p>
        </w:tc>
      </w:tr>
    </w:tbl>
    <w:p w14:paraId="6EF1370A" w14:textId="77777777" w:rsidR="00D57F92" w:rsidRDefault="00D57F92"/>
    <w:p w14:paraId="0EE536A3" w14:textId="77777777" w:rsidR="00322DED" w:rsidRDefault="00322DED" w:rsidP="00322D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r w:rsidRPr="0084582A">
        <w:rPr>
          <w:rFonts w:ascii="Times New Roman" w:hAnsi="Times New Roman" w:cs="Times New Roman"/>
          <w:b/>
        </w:rPr>
        <w:t>Wydział Farmaceutyczny UJCM</w:t>
      </w:r>
    </w:p>
    <w:p w14:paraId="0A6DC3A4" w14:textId="77777777" w:rsidR="00322DED" w:rsidRDefault="00322DED" w:rsidP="00322D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Ul. Medyczna 9</w:t>
      </w:r>
    </w:p>
    <w:p w14:paraId="2FF71570" w14:textId="77777777" w:rsidR="00322DED" w:rsidRDefault="00322DED" w:rsidP="00322D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30-688 Kraków</w:t>
      </w:r>
    </w:p>
    <w:p w14:paraId="34FE3FA2" w14:textId="77777777" w:rsidR="00322DED" w:rsidRDefault="00322DED" w:rsidP="00322D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  kursu:  150 zł /6 godz./ 6 pkt. </w:t>
      </w:r>
      <w:proofErr w:type="spellStart"/>
      <w:r>
        <w:rPr>
          <w:rFonts w:ascii="Times New Roman" w:hAnsi="Times New Roman" w:cs="Times New Roman"/>
        </w:rPr>
        <w:t>eduk</w:t>
      </w:r>
      <w:proofErr w:type="spellEnd"/>
      <w:r>
        <w:rPr>
          <w:rFonts w:ascii="Times New Roman" w:hAnsi="Times New Roman" w:cs="Times New Roman"/>
        </w:rPr>
        <w:t xml:space="preserve">.  -  (25 zł  za godzinę) </w:t>
      </w:r>
    </w:p>
    <w:p w14:paraId="18DBEA71" w14:textId="77777777" w:rsidR="00322DED" w:rsidRDefault="00322DED" w:rsidP="00322DE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Nr konta:  </w:t>
      </w:r>
      <w:r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PEKAO S.A.   </w:t>
      </w:r>
      <w:r>
        <w:rPr>
          <w:rFonts w:ascii="Times New Roman" w:hAnsi="Times New Roman" w:cs="Times New Roman"/>
          <w:b/>
          <w:bCs/>
          <w:color w:val="333333"/>
          <w:sz w:val="21"/>
          <w:szCs w:val="21"/>
          <w:lang w:val="en-US"/>
        </w:rPr>
        <w:t>24 1240 4722 1111 0000 4856 1132</w:t>
      </w:r>
    </w:p>
    <w:p w14:paraId="3D8B11C6" w14:textId="1BFF18E2" w:rsidR="00322DED" w:rsidRPr="00322DED" w:rsidRDefault="00322DED" w:rsidP="00322DE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bCs/>
          <w:lang w:val="en-US"/>
        </w:rPr>
        <w:t>szkolenie.diagnostow@uj.edu.pl</w:t>
      </w:r>
      <w:bookmarkStart w:id="0" w:name="_GoBack"/>
      <w:bookmarkEnd w:id="0"/>
    </w:p>
    <w:sectPr w:rsidR="00322DED" w:rsidRPr="00322DED" w:rsidSect="002C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8"/>
    <w:rsid w:val="000E295B"/>
    <w:rsid w:val="001038A0"/>
    <w:rsid w:val="001F7C84"/>
    <w:rsid w:val="00255C54"/>
    <w:rsid w:val="002C6C80"/>
    <w:rsid w:val="002D2213"/>
    <w:rsid w:val="00322DED"/>
    <w:rsid w:val="00327193"/>
    <w:rsid w:val="003D27B4"/>
    <w:rsid w:val="00416134"/>
    <w:rsid w:val="0049107B"/>
    <w:rsid w:val="004D66D1"/>
    <w:rsid w:val="004E5A77"/>
    <w:rsid w:val="00507B44"/>
    <w:rsid w:val="005901D2"/>
    <w:rsid w:val="005B4E55"/>
    <w:rsid w:val="005E551C"/>
    <w:rsid w:val="00616D18"/>
    <w:rsid w:val="00635F5C"/>
    <w:rsid w:val="007C26A9"/>
    <w:rsid w:val="00815404"/>
    <w:rsid w:val="0084582A"/>
    <w:rsid w:val="008667CD"/>
    <w:rsid w:val="008C07CD"/>
    <w:rsid w:val="008C32ED"/>
    <w:rsid w:val="008F02F5"/>
    <w:rsid w:val="00930222"/>
    <w:rsid w:val="00933836"/>
    <w:rsid w:val="00933A9A"/>
    <w:rsid w:val="009363B1"/>
    <w:rsid w:val="00961954"/>
    <w:rsid w:val="009C7BE4"/>
    <w:rsid w:val="00A00C34"/>
    <w:rsid w:val="00A05B94"/>
    <w:rsid w:val="00A33534"/>
    <w:rsid w:val="00A46B19"/>
    <w:rsid w:val="00AC5085"/>
    <w:rsid w:val="00BB27F1"/>
    <w:rsid w:val="00BC39B9"/>
    <w:rsid w:val="00C55ABA"/>
    <w:rsid w:val="00C9175A"/>
    <w:rsid w:val="00C925BC"/>
    <w:rsid w:val="00CF5F5D"/>
    <w:rsid w:val="00D26A36"/>
    <w:rsid w:val="00D57F92"/>
    <w:rsid w:val="00E07739"/>
    <w:rsid w:val="00E75893"/>
    <w:rsid w:val="00EA1CCA"/>
    <w:rsid w:val="00ED768D"/>
    <w:rsid w:val="00F075F8"/>
    <w:rsid w:val="00F21A63"/>
    <w:rsid w:val="00F434E3"/>
    <w:rsid w:val="00F73CCA"/>
    <w:rsid w:val="00F86E56"/>
    <w:rsid w:val="00F87DE4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D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Drozdz</dc:creator>
  <cp:lastModifiedBy>Rzeszutek-Sarama Małgorzata</cp:lastModifiedBy>
  <cp:revision>4</cp:revision>
  <cp:lastPrinted>2019-11-08T08:15:00Z</cp:lastPrinted>
  <dcterms:created xsi:type="dcterms:W3CDTF">2019-11-25T09:54:00Z</dcterms:created>
  <dcterms:modified xsi:type="dcterms:W3CDTF">2019-11-25T09:55:00Z</dcterms:modified>
</cp:coreProperties>
</file>