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1861" w14:textId="77777777" w:rsidR="009660F1" w:rsidRPr="007270A9" w:rsidRDefault="009660F1" w:rsidP="009660F1">
      <w:pPr>
        <w:widowControl/>
        <w:suppressAutoHyphens w:val="0"/>
        <w:spacing w:after="120"/>
        <w:outlineLvl w:val="0"/>
        <w:rPr>
          <w:rFonts w:asciiTheme="minorHAnsi" w:hAnsiTheme="minorHAnsi" w:cstheme="minorHAnsi"/>
          <w:b/>
          <w:bCs/>
        </w:rPr>
      </w:pPr>
      <w:r w:rsidRPr="007270A9">
        <w:rPr>
          <w:rFonts w:asciiTheme="minorHAnsi" w:hAnsiTheme="minorHAnsi" w:cstheme="minorHAnsi"/>
          <w:b/>
          <w:bCs/>
        </w:rPr>
        <w:t>MODUŁ VII: Moduł podsumowujący</w:t>
      </w:r>
    </w:p>
    <w:p w14:paraId="1FA924F8" w14:textId="454A4619" w:rsidR="009660F1" w:rsidRDefault="009660F1" w:rsidP="009660F1">
      <w:pPr>
        <w:widowControl/>
        <w:suppressAutoHyphens w:val="0"/>
        <w:spacing w:after="120"/>
        <w:ind w:left="-360"/>
        <w:rPr>
          <w:rFonts w:asciiTheme="minorHAnsi" w:hAnsiTheme="minorHAnsi" w:cstheme="minorHAnsi"/>
          <w:b/>
        </w:rPr>
      </w:pPr>
      <w:r w:rsidRPr="007270A9">
        <w:rPr>
          <w:rFonts w:asciiTheme="minorHAnsi" w:hAnsiTheme="minorHAnsi" w:cstheme="minorHAnsi"/>
        </w:rPr>
        <w:t>Kurs specjalizacyjny podsumowujący</w:t>
      </w:r>
      <w:r>
        <w:rPr>
          <w:rFonts w:asciiTheme="minorHAnsi" w:hAnsiTheme="minorHAnsi" w:cstheme="minorHAnsi"/>
        </w:rPr>
        <w:t>:</w:t>
      </w:r>
      <w:r w:rsidRPr="007270A9">
        <w:rPr>
          <w:rFonts w:asciiTheme="minorHAnsi" w:hAnsiTheme="minorHAnsi" w:cstheme="minorHAnsi"/>
        </w:rPr>
        <w:t xml:space="preserve"> „</w:t>
      </w:r>
      <w:r w:rsidRPr="001528CA">
        <w:rPr>
          <w:rFonts w:asciiTheme="minorHAnsi" w:hAnsiTheme="minorHAnsi" w:cstheme="minorHAnsi"/>
        </w:rPr>
        <w:t>P</w:t>
      </w:r>
      <w:r w:rsidRPr="007270A9">
        <w:rPr>
          <w:rFonts w:asciiTheme="minorHAnsi" w:hAnsiTheme="minorHAnsi" w:cstheme="minorHAnsi"/>
        </w:rPr>
        <w:t>ostępy w farmacji aptecznej”</w:t>
      </w:r>
      <w:r>
        <w:rPr>
          <w:rFonts w:asciiTheme="minorHAnsi" w:hAnsiTheme="minorHAnsi" w:cstheme="minorHAnsi"/>
          <w:bCs/>
        </w:rPr>
        <w:t xml:space="preserve"> </w:t>
      </w:r>
      <w:r w:rsidRPr="007270A9">
        <w:rPr>
          <w:rFonts w:asciiTheme="minorHAnsi" w:hAnsiTheme="minorHAnsi" w:cstheme="minorHAnsi"/>
          <w:bCs/>
        </w:rPr>
        <w:t xml:space="preserve">Miejsce realizacji </w:t>
      </w:r>
      <w:r>
        <w:rPr>
          <w:rFonts w:asciiTheme="minorHAnsi" w:hAnsiTheme="minorHAnsi" w:cstheme="minorHAnsi"/>
          <w:bCs/>
        </w:rPr>
        <w:t xml:space="preserve">        </w:t>
      </w:r>
      <w:r w:rsidRPr="007270A9">
        <w:rPr>
          <w:rFonts w:asciiTheme="minorHAnsi" w:hAnsiTheme="minorHAnsi" w:cstheme="minorHAnsi"/>
          <w:bCs/>
        </w:rPr>
        <w:t>modułu: Kraków 30-688, Medyczna 9</w:t>
      </w:r>
      <w:r w:rsidR="00280C10">
        <w:rPr>
          <w:rFonts w:asciiTheme="minorHAnsi" w:hAnsiTheme="minorHAnsi" w:cstheme="minorHAnsi"/>
          <w:bCs/>
        </w:rPr>
        <w:t>, sala seminaryjna 107</w:t>
      </w:r>
      <w:r w:rsidR="00D17C9D">
        <w:rPr>
          <w:rFonts w:asciiTheme="minorHAnsi" w:hAnsiTheme="minorHAnsi" w:cstheme="minorHAnsi"/>
          <w:bCs/>
        </w:rPr>
        <w:t xml:space="preserve"> – zajęcia stacjonarne</w:t>
      </w:r>
    </w:p>
    <w:p w14:paraId="27B55EDB" w14:textId="7AF392F0" w:rsidR="0044335F" w:rsidRPr="007270A9" w:rsidRDefault="0044335F" w:rsidP="009660F1">
      <w:pPr>
        <w:widowControl/>
        <w:suppressAutoHyphens w:val="0"/>
        <w:spacing w:after="120"/>
        <w:ind w:left="-360"/>
        <w:rPr>
          <w:rFonts w:asciiTheme="minorHAnsi" w:hAnsiTheme="minorHAnsi" w:cstheme="minorHAnsi"/>
          <w:bCs/>
        </w:rPr>
      </w:pPr>
    </w:p>
    <w:p w14:paraId="36FC0EF1" w14:textId="77777777" w:rsidR="009660F1" w:rsidRPr="007270A9" w:rsidRDefault="009660F1" w:rsidP="009660F1">
      <w:pPr>
        <w:widowControl/>
        <w:suppressAutoHyphens w:val="0"/>
        <w:rPr>
          <w:rFonts w:cs="Times New Roman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395"/>
        <w:gridCol w:w="992"/>
      </w:tblGrid>
      <w:tr w:rsidR="009660F1" w:rsidRPr="007270A9" w14:paraId="00E73626" w14:textId="77777777" w:rsidTr="00FF2D6B">
        <w:tc>
          <w:tcPr>
            <w:tcW w:w="2127" w:type="dxa"/>
            <w:vAlign w:val="center"/>
          </w:tcPr>
          <w:p w14:paraId="7ED60D03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Zajęcia</w:t>
            </w:r>
          </w:p>
        </w:tc>
        <w:tc>
          <w:tcPr>
            <w:tcW w:w="1842" w:type="dxa"/>
            <w:vAlign w:val="center"/>
          </w:tcPr>
          <w:p w14:paraId="74BE27A5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Osoba prowadząca</w:t>
            </w:r>
          </w:p>
        </w:tc>
        <w:tc>
          <w:tcPr>
            <w:tcW w:w="4395" w:type="dxa"/>
            <w:vAlign w:val="center"/>
          </w:tcPr>
          <w:p w14:paraId="3E03D303" w14:textId="77777777" w:rsidR="009660F1" w:rsidRPr="007270A9" w:rsidRDefault="009660F1" w:rsidP="00FF2D6B">
            <w:pPr>
              <w:keepNext/>
              <w:widowControl/>
              <w:suppressAutoHyphens w:val="0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Temat</w:t>
            </w:r>
          </w:p>
        </w:tc>
        <w:tc>
          <w:tcPr>
            <w:tcW w:w="992" w:type="dxa"/>
            <w:vAlign w:val="center"/>
          </w:tcPr>
          <w:p w14:paraId="33C2ED7C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Liczba</w:t>
            </w:r>
          </w:p>
          <w:p w14:paraId="581D8E41" w14:textId="77777777" w:rsidR="009660F1" w:rsidRPr="007270A9" w:rsidRDefault="009660F1" w:rsidP="00FF2D6B">
            <w:pPr>
              <w:keepNext/>
              <w:widowControl/>
              <w:suppressAutoHyphens w:val="0"/>
              <w:outlineLvl w:val="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godzin</w:t>
            </w:r>
          </w:p>
        </w:tc>
      </w:tr>
      <w:tr w:rsidR="009660F1" w:rsidRPr="007270A9" w14:paraId="3635606E" w14:textId="77777777" w:rsidTr="00D17C9D">
        <w:trPr>
          <w:trHeight w:val="4299"/>
        </w:trPr>
        <w:tc>
          <w:tcPr>
            <w:tcW w:w="2127" w:type="dxa"/>
          </w:tcPr>
          <w:p w14:paraId="4114FDD0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59DC45" w14:textId="77777777" w:rsidR="009660F1" w:rsidRPr="007270A9" w:rsidRDefault="009660F1" w:rsidP="00FF2D6B">
            <w:pPr>
              <w:keepNext/>
              <w:widowControl/>
              <w:suppressAutoHyphens w:val="0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21D9" w14:textId="77777777" w:rsidR="009660F1" w:rsidRPr="007270A9" w:rsidRDefault="009660F1" w:rsidP="00FF2D6B">
            <w:pPr>
              <w:keepNext/>
              <w:widowControl/>
              <w:suppressAutoHyphens w:val="0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Seminaria – dyskusja podsumo</w:t>
            </w: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wująca </w:t>
            </w:r>
          </w:p>
          <w:p w14:paraId="0805D3D1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BB983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8C676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52579D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F7E519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1CB95D" w14:textId="77777777" w:rsidR="009660F1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FFF0FD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B822E8" w14:textId="77777777" w:rsidR="00D02579" w:rsidRDefault="00D02579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CE956" w14:textId="447F965C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Warsztaty</w:t>
            </w: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-studium</w:t>
            </w:r>
          </w:p>
          <w:p w14:paraId="7D205065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przypadków</w:t>
            </w:r>
          </w:p>
          <w:p w14:paraId="6A6C7250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6A5DE6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11D8A" w14:textId="77777777" w:rsidR="009660F1" w:rsidRPr="00C11A6E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  <w:p w14:paraId="43F720EF" w14:textId="77777777" w:rsidR="009660F1" w:rsidRPr="00C11A6E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6C3B30" w14:textId="672C11BF" w:rsidR="00896CBB" w:rsidRPr="0044335F" w:rsidRDefault="0044335F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43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09.00-10.30</w:t>
            </w:r>
          </w:p>
          <w:p w14:paraId="7AB73694" w14:textId="69479D40" w:rsidR="009660F1" w:rsidRDefault="00D17C9D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 hab. 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Rapacz</w:t>
            </w:r>
            <w:proofErr w:type="spellEnd"/>
          </w:p>
          <w:p w14:paraId="6597FD3E" w14:textId="12DB2A5D" w:rsidR="00D02579" w:rsidRDefault="00D02579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35017A" w14:textId="77777777" w:rsidR="00280C10" w:rsidRDefault="00280C10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CF4E868" w14:textId="3D1A1F71" w:rsidR="00D02579" w:rsidRPr="0044335F" w:rsidRDefault="0044335F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433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10.45-12.15</w:t>
            </w:r>
          </w:p>
          <w:p w14:paraId="61B5D016" w14:textId="77777777" w:rsidR="009660F1" w:rsidRPr="00C11A6E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11A6E">
              <w:rPr>
                <w:rFonts w:asciiTheme="minorHAnsi" w:hAnsiTheme="minorHAnsi" w:cstheme="minorHAnsi"/>
                <w:sz w:val="22"/>
                <w:szCs w:val="22"/>
              </w:rPr>
              <w:t xml:space="preserve">r hab. Anna </w:t>
            </w:r>
            <w:proofErr w:type="spellStart"/>
            <w:r w:rsidRPr="00C11A6E">
              <w:rPr>
                <w:rFonts w:asciiTheme="minorHAnsi" w:hAnsiTheme="minorHAnsi" w:cstheme="minorHAnsi"/>
                <w:sz w:val="22"/>
                <w:szCs w:val="22"/>
              </w:rPr>
              <w:t>Rapacz</w:t>
            </w:r>
            <w:proofErr w:type="spellEnd"/>
          </w:p>
          <w:p w14:paraId="16FCD3CE" w14:textId="77777777" w:rsidR="009660F1" w:rsidRPr="00C11A6E" w:rsidRDefault="009660F1" w:rsidP="00FF2D6B">
            <w:pPr>
              <w:widowControl/>
              <w:suppressAutoHyphens w:val="0"/>
              <w:ind w:left="-249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C564A51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C725A" w14:textId="7B689CDA" w:rsidR="00EB4A4B" w:rsidRPr="0044335F" w:rsidRDefault="0044335F" w:rsidP="00FF2D6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3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12.30-1</w:t>
            </w:r>
            <w:r w:rsidR="00EB4A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5.45</w:t>
            </w:r>
          </w:p>
          <w:p w14:paraId="7804E928" w14:textId="3CFBBEC3" w:rsidR="009660F1" w:rsidRPr="007270A9" w:rsidRDefault="00EB4A4B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Justyna Dymek</w:t>
            </w:r>
          </w:p>
          <w:p w14:paraId="763E6E0F" w14:textId="68470062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4111D86" w14:textId="77777777" w:rsidR="009660F1" w:rsidRPr="007270A9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6830F" w14:textId="77777777" w:rsidR="009660F1" w:rsidRPr="007270A9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886BA" w14:textId="77777777" w:rsidR="009660F1" w:rsidRPr="007270A9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</w:rPr>
              <w:t xml:space="preserve">Rola farmaceuty jako doradcy i opiekuna </w:t>
            </w:r>
          </w:p>
          <w:p w14:paraId="32C55C05" w14:textId="77777777" w:rsidR="009660F1" w:rsidRPr="007270A9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</w:rPr>
              <w:t xml:space="preserve">pacjenta z nadwagą i otyłością oraz </w:t>
            </w:r>
          </w:p>
          <w:p w14:paraId="58680C79" w14:textId="61EF32E4" w:rsidR="009660F1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</w:rPr>
              <w:t>zaburzeniami lipidowymi</w:t>
            </w:r>
          </w:p>
          <w:p w14:paraId="30804359" w14:textId="43A48419" w:rsidR="00EB4A4B" w:rsidRDefault="00EB4A4B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8FECA" w14:textId="77777777" w:rsidR="00EB4A4B" w:rsidRDefault="00EB4A4B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79F19" w14:textId="6BCCF893" w:rsidR="00EB4A4B" w:rsidRPr="007270A9" w:rsidRDefault="00EB4A4B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</w:rPr>
              <w:t>Aktualizacja standardów leczenia wybranych</w:t>
            </w:r>
          </w:p>
          <w:p w14:paraId="4BEF765F" w14:textId="77777777" w:rsidR="00EB4A4B" w:rsidRPr="007270A9" w:rsidRDefault="00EB4A4B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</w:rPr>
              <w:t>chorób społecznych i cywilizacyjnych.</w:t>
            </w:r>
          </w:p>
          <w:p w14:paraId="196C99F6" w14:textId="3C9CF0C1" w:rsidR="00EB4A4B" w:rsidRDefault="00EB4A4B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Programy lekowe</w:t>
            </w:r>
          </w:p>
          <w:p w14:paraId="2AB363F0" w14:textId="77777777" w:rsidR="009660F1" w:rsidRPr="007270A9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616F" w14:textId="77777777" w:rsidR="00EB4A4B" w:rsidRDefault="00EB4A4B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A556" w14:textId="77777777" w:rsidR="00EB4A4B" w:rsidRDefault="00EB4A4B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91A56" w14:textId="052BB9A5" w:rsidR="009660F1" w:rsidRDefault="009660F1" w:rsidP="00EB4A4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</w:rPr>
              <w:t xml:space="preserve">Opieka farmaceutyczna </w:t>
            </w:r>
            <w:r w:rsidR="00EB4A4B">
              <w:rPr>
                <w:rFonts w:asciiTheme="minorHAnsi" w:hAnsiTheme="minorHAnsi" w:cstheme="minorHAnsi"/>
                <w:sz w:val="22"/>
                <w:szCs w:val="22"/>
              </w:rPr>
              <w:t xml:space="preserve"> - podsumowanie</w:t>
            </w:r>
          </w:p>
          <w:p w14:paraId="3F9E86F8" w14:textId="2248BBF4" w:rsidR="009660F1" w:rsidRPr="007270A9" w:rsidRDefault="009660F1" w:rsidP="00FF2D6B">
            <w:pPr>
              <w:widowControl/>
              <w:suppressAutoHyphens w:val="0"/>
              <w:ind w:right="-1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ACB84D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274480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7BDD3B" w14:textId="77777777" w:rsidR="009660F1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E30E80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68B03E2E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4E6A50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5165B6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B7F17B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13B7A0A0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99E2A9" w14:textId="77777777" w:rsidR="009660F1" w:rsidRPr="007270A9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66BE9" w14:textId="77777777" w:rsidR="009660F1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</w:p>
          <w:p w14:paraId="0BF133B3" w14:textId="77777777" w:rsidR="00EB4A4B" w:rsidRDefault="009660F1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D02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8991A47" w14:textId="61933D7B" w:rsidR="009660F1" w:rsidRPr="007270A9" w:rsidRDefault="008B096F" w:rsidP="00FF2D6B">
            <w:pPr>
              <w:widowControl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D025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660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4A4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0491E811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809895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6A861D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A7D549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AE27AF" w14:textId="5B5F54E8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60F1" w:rsidRPr="007270A9" w14:paraId="61E33CA9" w14:textId="77777777" w:rsidTr="00FF2D6B">
        <w:trPr>
          <w:trHeight w:val="494"/>
        </w:trPr>
        <w:tc>
          <w:tcPr>
            <w:tcW w:w="2127" w:type="dxa"/>
          </w:tcPr>
          <w:p w14:paraId="38C13F77" w14:textId="77777777" w:rsidR="009660F1" w:rsidRPr="007270A9" w:rsidRDefault="009660F1" w:rsidP="00FF2D6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AC9A76" w14:textId="77777777" w:rsidR="009660F1" w:rsidRPr="007270A9" w:rsidRDefault="009660F1" w:rsidP="00FF2D6B">
            <w:pPr>
              <w:widowControl/>
              <w:suppressAutoHyphens w:val="0"/>
              <w:ind w:left="-24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0AE7FBA" w14:textId="77777777" w:rsidR="009660F1" w:rsidRPr="007270A9" w:rsidRDefault="009660F1" w:rsidP="00FF2D6B">
            <w:pPr>
              <w:widowControl/>
              <w:suppressAutoHyphens w:val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270A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Razem</w:t>
            </w:r>
          </w:p>
        </w:tc>
        <w:tc>
          <w:tcPr>
            <w:tcW w:w="992" w:type="dxa"/>
          </w:tcPr>
          <w:p w14:paraId="0166DAC4" w14:textId="77777777" w:rsidR="009660F1" w:rsidRPr="007270A9" w:rsidRDefault="009660F1" w:rsidP="00FF2D6B">
            <w:pPr>
              <w:widowControl/>
              <w:suppressAutoHyphens w:val="0"/>
              <w:ind w:left="2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70A9">
              <w:rPr>
                <w:rFonts w:asciiTheme="minorHAnsi" w:hAnsiTheme="minorHAnsi" w:cstheme="minorHAnsi"/>
                <w:bCs/>
                <w:sz w:val="22"/>
                <w:szCs w:val="22"/>
              </w:rPr>
              <w:t>8 h</w:t>
            </w:r>
          </w:p>
        </w:tc>
      </w:tr>
    </w:tbl>
    <w:p w14:paraId="659B06B8" w14:textId="77777777" w:rsidR="009660F1" w:rsidRPr="007270A9" w:rsidRDefault="009660F1" w:rsidP="009660F1">
      <w:pPr>
        <w:widowControl/>
        <w:suppressAutoHyphens w:val="0"/>
        <w:rPr>
          <w:rFonts w:cs="Times New Roman"/>
        </w:rPr>
      </w:pPr>
    </w:p>
    <w:p w14:paraId="477194F4" w14:textId="77777777" w:rsidR="00A84068" w:rsidRDefault="00A84068"/>
    <w:sectPr w:rsidR="00A8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F1"/>
    <w:rsid w:val="001C6386"/>
    <w:rsid w:val="00280C10"/>
    <w:rsid w:val="0044335F"/>
    <w:rsid w:val="00770139"/>
    <w:rsid w:val="00896CBB"/>
    <w:rsid w:val="008A0B7A"/>
    <w:rsid w:val="008B096F"/>
    <w:rsid w:val="009660F1"/>
    <w:rsid w:val="00A84068"/>
    <w:rsid w:val="00D02579"/>
    <w:rsid w:val="00D17C9D"/>
    <w:rsid w:val="00E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8EBA"/>
  <w15:chartTrackingRefBased/>
  <w15:docId w15:val="{6E8C9AE0-994E-4648-AC47-743C338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0F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Stanowska</dc:creator>
  <cp:keywords/>
  <dc:description/>
  <cp:lastModifiedBy>Katarzyna Stanowska</cp:lastModifiedBy>
  <cp:revision>7</cp:revision>
  <dcterms:created xsi:type="dcterms:W3CDTF">2021-11-22T09:07:00Z</dcterms:created>
  <dcterms:modified xsi:type="dcterms:W3CDTF">2023-01-17T07:17:00Z</dcterms:modified>
</cp:coreProperties>
</file>